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21B" w:rsidRDefault="00F64E18">
      <w:pPr>
        <w:pStyle w:val="Titel"/>
        <w:rPr>
          <w:rFonts w:ascii="Helvetica Light" w:eastAsia="Helvetica Light" w:hAnsi="Helvetica Light" w:cs="Helvetica Light"/>
          <w:b w:val="0"/>
          <w:bCs w:val="0"/>
        </w:rPr>
      </w:pPr>
      <w:bookmarkStart w:id="0" w:name="_GoBack"/>
      <w:bookmarkEnd w:id="0"/>
      <w:r>
        <w:rPr>
          <w:rFonts w:ascii="Helvetica Light" w:hAnsi="Helvetica Light"/>
          <w:b w:val="0"/>
          <w:bCs w:val="0"/>
        </w:rPr>
        <w:t>Samr</w:t>
      </w:r>
      <w:r>
        <w:rPr>
          <w:rFonts w:ascii="Helvetica Light" w:hAnsi="Helvetica Light"/>
          <w:b w:val="0"/>
          <w:bCs w:val="0"/>
        </w:rPr>
        <w:t>å</w:t>
      </w:r>
      <w:r>
        <w:rPr>
          <w:rFonts w:ascii="Helvetica Light" w:hAnsi="Helvetica Light"/>
          <w:b w:val="0"/>
          <w:bCs w:val="0"/>
        </w:rPr>
        <w:t>dsyttrande fr</w:t>
      </w:r>
      <w:r>
        <w:rPr>
          <w:rFonts w:ascii="Helvetica Light" w:hAnsi="Helvetica Light"/>
          <w:b w:val="0"/>
          <w:bCs w:val="0"/>
        </w:rPr>
        <w:t>å</w:t>
      </w:r>
      <w:r>
        <w:rPr>
          <w:rFonts w:ascii="Helvetica Light" w:hAnsi="Helvetica Light"/>
          <w:b w:val="0"/>
          <w:bCs w:val="0"/>
        </w:rPr>
        <w:t xml:space="preserve">n </w:t>
      </w:r>
      <w:r>
        <w:rPr>
          <w:rFonts w:ascii="Helvetica Light" w:hAnsi="Helvetica Light"/>
          <w:b w:val="0"/>
          <w:bCs w:val="0"/>
        </w:rPr>
        <w:t>Ä</w:t>
      </w:r>
      <w:r>
        <w:rPr>
          <w:rFonts w:ascii="Helvetica Light" w:hAnsi="Helvetica Light"/>
          <w:b w:val="0"/>
          <w:bCs w:val="0"/>
        </w:rPr>
        <w:t>lvsj</w:t>
      </w:r>
      <w:r>
        <w:rPr>
          <w:rFonts w:ascii="Helvetica Light" w:hAnsi="Helvetica Light"/>
          <w:b w:val="0"/>
          <w:bCs w:val="0"/>
        </w:rPr>
        <w:t xml:space="preserve">ö </w:t>
      </w:r>
      <w:r>
        <w:rPr>
          <w:rFonts w:ascii="Helvetica Light" w:hAnsi="Helvetica Light"/>
          <w:b w:val="0"/>
          <w:bCs w:val="0"/>
        </w:rPr>
        <w:t>Milj</w:t>
      </w:r>
      <w:r>
        <w:rPr>
          <w:rFonts w:ascii="Helvetica Light" w:hAnsi="Helvetica Light"/>
          <w:b w:val="0"/>
          <w:bCs w:val="0"/>
        </w:rPr>
        <w:t>ö</w:t>
      </w:r>
      <w:r>
        <w:rPr>
          <w:rFonts w:ascii="Helvetica Light" w:hAnsi="Helvetica Light"/>
          <w:b w:val="0"/>
          <w:bCs w:val="0"/>
        </w:rPr>
        <w:t>r</w:t>
      </w:r>
      <w:r>
        <w:rPr>
          <w:rFonts w:ascii="Helvetica Light" w:hAnsi="Helvetica Light"/>
          <w:b w:val="0"/>
          <w:bCs w:val="0"/>
        </w:rPr>
        <w:t>å</w:t>
      </w:r>
      <w:r>
        <w:rPr>
          <w:rFonts w:ascii="Helvetica Light" w:hAnsi="Helvetica Light"/>
          <w:b w:val="0"/>
          <w:bCs w:val="0"/>
        </w:rPr>
        <w:t>d</w:t>
      </w:r>
    </w:p>
    <w:p w:rsidR="00A3721B" w:rsidRDefault="00F64E18">
      <w:pPr>
        <w:pStyle w:val="mne"/>
        <w:rPr>
          <w:color w:val="010101"/>
          <w:u w:val="single" w:color="944F72"/>
        </w:rPr>
      </w:pPr>
      <w:r>
        <w:rPr>
          <w:color w:val="010101"/>
        </w:rPr>
        <w:t>Samrå</w:t>
      </w:r>
      <w:r>
        <w:rPr>
          <w:color w:val="010101"/>
          <w:lang w:val="sv-SE"/>
        </w:rPr>
        <w:t>dsyttrande om T</w:t>
      </w:r>
      <w:r>
        <w:rPr>
          <w:color w:val="010101"/>
        </w:rPr>
        <w:t>å</w:t>
      </w:r>
      <w:r>
        <w:rPr>
          <w:color w:val="010101"/>
        </w:rPr>
        <w:t>jä</w:t>
      </w:r>
      <w:r>
        <w:rPr>
          <w:color w:val="010101"/>
        </w:rPr>
        <w:t xml:space="preserve">rnet, </w:t>
      </w:r>
      <w:r>
        <w:rPr>
          <w:color w:val="010101"/>
          <w:lang w:val="sv-SE"/>
        </w:rPr>
        <w:t xml:space="preserve">Toffelbacken, </w:t>
      </w:r>
      <w:r>
        <w:rPr>
          <w:color w:val="010101"/>
        </w:rPr>
        <w:t>Solberga</w:t>
      </w:r>
      <w:r>
        <w:rPr>
          <w:color w:val="010101"/>
          <w:lang w:val="sv-SE"/>
        </w:rPr>
        <w:t xml:space="preserve">                </w:t>
      </w:r>
      <w:r>
        <w:rPr>
          <w:color w:val="010101"/>
        </w:rPr>
        <w:t>Dnr </w:t>
      </w:r>
      <w:r>
        <w:rPr>
          <w:color w:val="010101"/>
          <w:u w:val="single" w:color="944F72"/>
        </w:rPr>
        <w:t>2016 - 16476 -54</w:t>
      </w:r>
      <w:r>
        <w:rPr>
          <w:color w:val="010101"/>
          <w:u w:val="single" w:color="944F72"/>
          <w:lang w:val="sv-SE"/>
        </w:rPr>
        <w:t>.</w:t>
      </w:r>
    </w:p>
    <w:p w:rsidR="00A3721B" w:rsidRDefault="00F64E18">
      <w:pPr>
        <w:pStyle w:val="Brdtext"/>
        <w:rPr>
          <w:u w:color="944F72"/>
        </w:rPr>
      </w:pPr>
      <w:r>
        <w:rPr>
          <w:u w:color="944F72"/>
          <w:lang w:val="sv-SE"/>
        </w:rPr>
        <w:t xml:space="preserve">Älvsjö Miljöråd vill först tacka för att vi fått förlängd svarstid i samrådet. Detta har varit särskilt värdefullt för oss då </w:t>
      </w:r>
      <w:r>
        <w:rPr>
          <w:u w:color="944F72"/>
          <w:lang w:val="sv-SE"/>
        </w:rPr>
        <w:t xml:space="preserve">miljörådet består av sju föreningar med förankring i stadsdelsområdet och synpunkter skall inhämtas från alla dessa. Mer om miljörådets arbete kan inhämtas på: </w:t>
      </w:r>
      <w:hyperlink r:id="rId7" w:history="1">
        <w:r>
          <w:rPr>
            <w:rStyle w:val="Hyperlink0"/>
            <w:lang w:val="en-US"/>
          </w:rPr>
          <w:t>http://alvsjomiljorad.se</w:t>
        </w:r>
      </w:hyperlink>
    </w:p>
    <w:p w:rsidR="00A3721B" w:rsidRDefault="00F64E18">
      <w:pPr>
        <w:pStyle w:val="Brdtext"/>
        <w:rPr>
          <w:u w:color="944F72"/>
        </w:rPr>
      </w:pPr>
      <w:r>
        <w:rPr>
          <w:u w:color="944F72"/>
          <w:lang w:val="sv-SE"/>
        </w:rPr>
        <w:t xml:space="preserve">Miljörådets kontaktperson: </w:t>
      </w:r>
      <w:r>
        <w:rPr>
          <w:u w:color="944F72"/>
        </w:rPr>
        <w:br/>
      </w:r>
      <w:r>
        <w:rPr>
          <w:u w:color="944F72"/>
          <w:lang w:val="sv-SE"/>
        </w:rPr>
        <w:t>Hel</w:t>
      </w:r>
      <w:r>
        <w:rPr>
          <w:u w:color="944F72"/>
          <w:lang w:val="sv-SE"/>
        </w:rPr>
        <w:t>ge Torstensen</w:t>
      </w:r>
      <w:r>
        <w:rPr>
          <w:u w:color="944F72"/>
        </w:rPr>
        <w:br/>
      </w:r>
      <w:r>
        <w:rPr>
          <w:u w:color="944F72"/>
          <w:lang w:val="sv-SE"/>
        </w:rPr>
        <w:t>Långbrovägen 43</w:t>
      </w:r>
      <w:r>
        <w:rPr>
          <w:u w:color="944F72"/>
        </w:rPr>
        <w:br/>
      </w:r>
      <w:r>
        <w:rPr>
          <w:u w:color="944F72"/>
          <w:lang w:val="sv-SE"/>
        </w:rPr>
        <w:t>125 22 Älvsjö</w:t>
      </w:r>
      <w:r>
        <w:rPr>
          <w:u w:color="944F72"/>
          <w:lang w:val="sv-SE"/>
        </w:rPr>
        <w:br/>
        <w:t xml:space="preserve">e-post: </w:t>
      </w:r>
      <w:hyperlink r:id="rId8" w:history="1">
        <w:r>
          <w:rPr>
            <w:rStyle w:val="Hyperlink0"/>
            <w:lang w:val="en-US"/>
          </w:rPr>
          <w:t>helge.torstensen@telia.com</w:t>
        </w:r>
      </w:hyperlink>
    </w:p>
    <w:p w:rsidR="00A3721B" w:rsidRDefault="00F64E18">
      <w:pPr>
        <w:pStyle w:val="Brdtext"/>
        <w:rPr>
          <w:u w:color="944F72"/>
        </w:rPr>
      </w:pPr>
      <w:r>
        <w:rPr>
          <w:u w:color="944F72"/>
          <w:lang w:val="sv-SE"/>
        </w:rPr>
        <w:t>Vi har nu granskat förslaget till exploatering i kvarteret Tåjärnet på Toffelbacken i Solberga. Förutom vårt eget yttrande ställ</w:t>
      </w:r>
      <w:r>
        <w:rPr>
          <w:u w:color="944F72"/>
          <w:lang w:val="sv-SE"/>
        </w:rPr>
        <w:t xml:space="preserve">er sig Miljörådet till stora delar bakom Lokalhyresgästföreningen Kristallskons samt Stockholms Naturskyddsförenings yttrande. I likhet med dessa två föreningar anser vi att förslaget till byggnation på  parkmarken i kv. Tåjärnet helt måste stoppas. </w:t>
      </w:r>
    </w:p>
    <w:p w:rsidR="00A3721B" w:rsidRDefault="00F64E18">
      <w:pPr>
        <w:pStyle w:val="Brdtext"/>
        <w:rPr>
          <w:u w:color="944F72"/>
        </w:rPr>
      </w:pPr>
      <w:r>
        <w:rPr>
          <w:u w:color="944F72"/>
          <w:lang w:val="sv-SE"/>
        </w:rPr>
        <w:t>Vi sk</w:t>
      </w:r>
      <w:r>
        <w:rPr>
          <w:u w:color="944F72"/>
          <w:lang w:val="sv-SE"/>
        </w:rPr>
        <w:t xml:space="preserve">all här visa att </w:t>
      </w:r>
      <w:r>
        <w:rPr>
          <w:b/>
          <w:bCs/>
          <w:u w:color="944F72"/>
          <w:lang w:val="sv-SE"/>
        </w:rPr>
        <w:t>av alla de förslag till förtätningar och byggnationer som redan genomförts och planeras på Solbergas naturmark är denna exploatering en av de allvarligaste för hela områdets grönstruktur och för bibehållande av Solberga och Solbergaskogens</w:t>
      </w:r>
      <w:r>
        <w:rPr>
          <w:b/>
          <w:bCs/>
          <w:u w:color="944F72"/>
          <w:lang w:val="sv-SE"/>
        </w:rPr>
        <w:t xml:space="preserve"> biologiska mångfald.</w:t>
      </w:r>
      <w:r>
        <w:rPr>
          <w:u w:color="944F72"/>
          <w:lang w:val="sv-SE"/>
        </w:rPr>
        <w:t xml:space="preserve"> </w:t>
      </w:r>
      <w:r>
        <w:rPr>
          <w:u w:color="944F72"/>
          <w:lang w:val="sv-SE"/>
        </w:rPr>
        <w:br/>
      </w:r>
      <w:r>
        <w:rPr>
          <w:u w:color="944F72"/>
          <w:lang w:val="sv-SE"/>
        </w:rPr>
        <w:br/>
        <w:t xml:space="preserve">Stockholms stad visar här exempel på en mycket dålig samhällsplanering där hänsyn till viktiga miljö- och naturvärden inte ges den tyngd som gällande lagstiftning kräver. (Plan och bygglagen, Miljöbalken). </w:t>
      </w:r>
    </w:p>
    <w:p w:rsidR="00A3721B" w:rsidRDefault="00F64E18">
      <w:pPr>
        <w:pStyle w:val="Brdtext"/>
        <w:rPr>
          <w:u w:color="944F72"/>
        </w:rPr>
      </w:pPr>
      <w:r>
        <w:rPr>
          <w:u w:color="944F72"/>
          <w:lang w:val="sv-SE"/>
        </w:rPr>
        <w:t>All förtätning i ett ”fä</w:t>
      </w:r>
      <w:r>
        <w:rPr>
          <w:u w:color="944F72"/>
          <w:lang w:val="sv-SE"/>
        </w:rPr>
        <w:t>rdigbyggt” område som Solberga medför omfattande förluster av äldre träd. Exploateringar marginaliserar och t.o.m förstör de för mångfalden så viktiga gröna korridorerna som löper genom bostadskvarteren och som knyter samman Solbergaskogens myllrande liv m</w:t>
      </w:r>
      <w:r>
        <w:rPr>
          <w:u w:color="944F72"/>
          <w:lang w:val="sv-SE"/>
        </w:rPr>
        <w:t>ed områden utanför Solberga. En av dessa kontaktpunkter (spridningsvägar) med omgivande områden sker via Västberga gravplats och det förhållandevis korta avståndet över stambanan till Liseberg och Östberga. Denna länk är redan svag men ändå den största och</w:t>
      </w:r>
      <w:r>
        <w:rPr>
          <w:u w:color="944F72"/>
          <w:lang w:val="sv-SE"/>
        </w:rPr>
        <w:t xml:space="preserve"> förmodligen viktigaste korridoren, områdets motorväg av grönska mellan själva Solbergaskogen och bostadskvarteren i den östligaste delen av Solberga, en uppgift som stöds av Conec och Ekologigruppens rapport om områdets naturvärden. Risken är uppenbar att</w:t>
      </w:r>
      <w:r>
        <w:rPr>
          <w:u w:color="944F72"/>
          <w:lang w:val="sv-SE"/>
        </w:rPr>
        <w:t xml:space="preserve"> byggnationen mitt i denna fågelrika biotop splittrar sönder och försvagar spridningsvägar och grönstruktur.  Planområdet utgör dessutom ett dokumenterat häckningsrevir för den mindre </w:t>
      </w:r>
      <w:r>
        <w:rPr>
          <w:u w:color="944F72"/>
          <w:lang w:val="sv-SE"/>
        </w:rPr>
        <w:lastRenderedPageBreak/>
        <w:t>hackspetten, en rödlistad art med årliga observationer, nu senast i janu</w:t>
      </w:r>
      <w:r>
        <w:rPr>
          <w:u w:color="944F72"/>
          <w:lang w:val="sv-SE"/>
        </w:rPr>
        <w:t>ari 2020. Inom planområdet finns dessutom en fotodokumenterad häckning! Se bilder i bilaga 1.</w:t>
      </w:r>
    </w:p>
    <w:p w:rsidR="00A3721B" w:rsidRDefault="00F64E18">
      <w:pPr>
        <w:pStyle w:val="Brdtext"/>
      </w:pPr>
      <w:r>
        <w:rPr>
          <w:u w:color="944F72"/>
          <w:lang w:val="sv-SE"/>
        </w:rPr>
        <w:t>Stadens tillväxt driver på en storskalig avskogning så också i Solberga, där</w:t>
      </w:r>
      <w:r>
        <w:rPr>
          <w:u w:color="944F72"/>
        </w:rPr>
        <w:t xml:space="preserve"> </w:t>
      </w:r>
      <w:r>
        <w:rPr>
          <w:u w:color="944F72"/>
          <w:lang w:val="sv-SE"/>
        </w:rPr>
        <w:t>förlusten av grönska och träd redan är omfattande. Utvecklingen rimmar mycket illa nä</w:t>
      </w:r>
      <w:r>
        <w:rPr>
          <w:u w:color="944F72"/>
          <w:lang w:val="sv-SE"/>
        </w:rPr>
        <w:t>r man följer diskussionen om den moderna klimatsmarta stadsplaneringen. Här framhålls ju gång på gång stadsträdens och naturmarkens betydelse för städernas hållbara miljöer och de viktiga ekosystemtjänsterna. Det finns idag hur mycket fakta som helst om tr</w:t>
      </w:r>
      <w:r>
        <w:rPr>
          <w:u w:color="944F72"/>
          <w:lang w:val="sv-SE"/>
        </w:rPr>
        <w:t>ädens ekonomiska värde och betydelse som skapare av livgivande mikromiljöer och som skuggivare, fuktbildare, luftrenare och ljuddämpare. Träd och naturmark kommer att få en allt större betydelse i ett förändrat klimat, inte minst i städer och stadsnära omr</w:t>
      </w:r>
      <w:r>
        <w:rPr>
          <w:u w:color="944F72"/>
          <w:lang w:val="sv-SE"/>
        </w:rPr>
        <w:t xml:space="preserve">åden vilket ingående studerats av bl.a Thomas Elmqvist vid Stockholm Resilience Centre. Detta är knappast okända fakta hos stadens samhällsplanerare och borde tillsammans med miljöbalken och kulturmiljölagen utgöra ett stopp för förslaget att bygga hus på </w:t>
      </w:r>
      <w:r>
        <w:rPr>
          <w:u w:color="944F72"/>
          <w:lang w:val="sv-SE"/>
        </w:rPr>
        <w:t>den valda naturmarken i anslutning till Västberga gravplats i kv. Tåjärnet. Vi anser att förslaget helt bör utgå och lämnar också följande synpunkter:</w:t>
      </w:r>
    </w:p>
    <w:p w:rsidR="00A3721B" w:rsidRDefault="00F64E18">
      <w:pPr>
        <w:pStyle w:val="Frval"/>
        <w:rPr>
          <w:sz w:val="30"/>
          <w:szCs w:val="30"/>
        </w:rPr>
      </w:pPr>
      <w:r>
        <w:rPr>
          <w:sz w:val="30"/>
          <w:szCs w:val="30"/>
        </w:rPr>
        <w:t> </w:t>
      </w:r>
    </w:p>
    <w:p w:rsidR="00A3721B" w:rsidRDefault="00F64E18">
      <w:pPr>
        <w:pStyle w:val="Brdtext"/>
        <w:numPr>
          <w:ilvl w:val="0"/>
          <w:numId w:val="2"/>
        </w:numPr>
        <w:rPr>
          <w:lang w:val="sv-SE"/>
        </w:rPr>
      </w:pPr>
      <w:r>
        <w:rPr>
          <w:b/>
          <w:bCs/>
          <w:lang w:val="sv-SE"/>
        </w:rPr>
        <w:t xml:space="preserve">Visa helheten - alla planer på bordet som gäller Solberga - generell kritik!  </w:t>
      </w:r>
      <w:r>
        <w:rPr>
          <w:lang w:val="sv-SE"/>
        </w:rPr>
        <w:t xml:space="preserve">     Miljörådet anser i l</w:t>
      </w:r>
      <w:r>
        <w:rPr>
          <w:lang w:val="sv-SE"/>
        </w:rPr>
        <w:t xml:space="preserve">ikhet med naturskydds- och hyresgästföreningen att det krävs en ny samlad presentation av samtliga de exploateringsprojekt som är aktuella och som planeras i Solberga. Det är inte acceptabelt att dela upp förslagen till förtätning i tårtbitar och därefter </w:t>
      </w:r>
      <w:r>
        <w:rPr>
          <w:lang w:val="sv-SE"/>
        </w:rPr>
        <w:t>be de boende, sakägare och andra att yttra sig över planförslag i samråd utan att de berörda fått se helheten. En helhetspresentation av alla de förslag som finns för Solberga måste vid varje samråd redovisas ordentligt även om vi förstår att staden inte h</w:t>
      </w:r>
      <w:r>
        <w:rPr>
          <w:lang w:val="sv-SE"/>
        </w:rPr>
        <w:t>ar några färdiga förslag för de projekt som ligger längst bort i tid. Detta är ett oavvisligt krav från boende och miljörådets sju föreningar. Först då kan en rimlig naturvärdesbedömning och påverkan på boendemiljön göras av ingreppen i området.</w:t>
      </w:r>
    </w:p>
    <w:p w:rsidR="00A3721B" w:rsidRDefault="00F64E18">
      <w:pPr>
        <w:pStyle w:val="Brdtext"/>
        <w:numPr>
          <w:ilvl w:val="0"/>
          <w:numId w:val="3"/>
        </w:numPr>
        <w:rPr>
          <w:lang w:val="sv-SE"/>
        </w:rPr>
      </w:pPr>
      <w:r>
        <w:rPr>
          <w:b/>
          <w:bCs/>
          <w:lang w:val="sv-SE"/>
        </w:rPr>
        <w:t>Drönar ana</w:t>
      </w:r>
      <w:r>
        <w:rPr>
          <w:b/>
          <w:bCs/>
          <w:lang w:val="sv-SE"/>
        </w:rPr>
        <w:t xml:space="preserve">lys saknas - grönstruktur förstörs!                           </w:t>
      </w:r>
      <w:r>
        <w:rPr>
          <w:b/>
          <w:bCs/>
        </w:rPr>
        <w:br/>
      </w:r>
      <w:r>
        <w:rPr>
          <w:lang w:val="sv-SE"/>
        </w:rPr>
        <w:t xml:space="preserve">Planhandlingarna saknar en ”drönaranalys” av alla de pågående och kommande byggnadsprojekt som finns för området Solberga. </w:t>
      </w:r>
      <w:r>
        <w:rPr>
          <w:b/>
          <w:bCs/>
          <w:lang w:val="sv-SE"/>
        </w:rPr>
        <w:t>Vi menar att detta är en stor brist eftersom byggnation med påverkan p</w:t>
      </w:r>
      <w:r>
        <w:rPr>
          <w:b/>
          <w:bCs/>
          <w:lang w:val="sv-SE"/>
        </w:rPr>
        <w:t>å naturmark och de gröna korridorerna finns runt och i Solbergaskogen redan idag. Det måste vara ett krav att staden i sin planering gör en samlad analys av hur viktiga spridningskorridorer och grönstrukturer påverkas och utifrån denna analys utformar plan</w:t>
      </w:r>
      <w:r>
        <w:rPr>
          <w:b/>
          <w:bCs/>
          <w:lang w:val="sv-SE"/>
        </w:rPr>
        <w:t>eringen så att områdets biologiska mångfald kan upprätthållas och förstärkas.</w:t>
      </w:r>
      <w:r>
        <w:rPr>
          <w:lang w:val="sv-SE"/>
        </w:rPr>
        <w:t xml:space="preserve"> En övergripande fjärranalys av dessa förhållanden saknas i och med att staden tycks stycka upp varje exploateringsplan för sig och bedöma planens påverkan utifrån detta. Miljöråd</w:t>
      </w:r>
      <w:r>
        <w:rPr>
          <w:lang w:val="sv-SE"/>
        </w:rPr>
        <w:t xml:space="preserve">et är mycket kritiska till stadens planering på den här punkten! </w:t>
      </w:r>
    </w:p>
    <w:p w:rsidR="00A3721B" w:rsidRDefault="00F64E18">
      <w:pPr>
        <w:pStyle w:val="Brdtext"/>
        <w:numPr>
          <w:ilvl w:val="0"/>
          <w:numId w:val="3"/>
        </w:numPr>
        <w:rPr>
          <w:lang w:val="sv-SE"/>
        </w:rPr>
      </w:pPr>
      <w:r>
        <w:rPr>
          <w:b/>
          <w:bCs/>
          <w:lang w:val="sv-SE"/>
        </w:rPr>
        <w:t xml:space="preserve">Varför följs inte detaljplanens målsättning att spara all naturmark? </w:t>
      </w:r>
      <w:r>
        <w:br/>
      </w:r>
      <w:r>
        <w:rPr>
          <w:lang w:val="sv-SE"/>
        </w:rPr>
        <w:t xml:space="preserve">I Solberga pågår nu byggnation på tomten Karneolen och Rosenstenen. Trots </w:t>
      </w:r>
      <w:r>
        <w:rPr>
          <w:lang w:val="sv-SE"/>
        </w:rPr>
        <w:lastRenderedPageBreak/>
        <w:t>skrivningar i planhandlingarna för Karneolen o</w:t>
      </w:r>
      <w:r>
        <w:rPr>
          <w:lang w:val="sv-SE"/>
        </w:rPr>
        <w:t>m att så mycket naturmark och träd som möjligt skall bevaras vid exploateringen så har hela den naturliga växtligheten röjts av på tomten. Detta är ett tydligt exempel på hur det ofta ser ut vid byggnation där ingreppet blir större och mer omfattande i ver</w:t>
      </w:r>
      <w:r>
        <w:rPr>
          <w:lang w:val="sv-SE"/>
        </w:rPr>
        <w:t xml:space="preserve">kligheten än vad som presenteras i detaljplanen. Stockholm saknar en ”stadsekolog” som följer upp och tillser att planbestämmelserna följs och att en trädplan upprättas som skall följas vid varje exploatering. </w:t>
      </w:r>
    </w:p>
    <w:p w:rsidR="00A3721B" w:rsidRDefault="00F64E18">
      <w:pPr>
        <w:pStyle w:val="Brdtext"/>
        <w:numPr>
          <w:ilvl w:val="0"/>
          <w:numId w:val="3"/>
        </w:numPr>
        <w:rPr>
          <w:lang w:val="sv-SE"/>
        </w:rPr>
      </w:pPr>
      <w:r>
        <w:rPr>
          <w:b/>
          <w:bCs/>
          <w:lang w:val="sv-SE"/>
        </w:rPr>
        <w:t>Solbergaskogen, ett ekologiskt särskilt betyd</w:t>
      </w:r>
      <w:r>
        <w:rPr>
          <w:b/>
          <w:bCs/>
          <w:lang w:val="sv-SE"/>
        </w:rPr>
        <w:t>elsefullt område och habitatnätverk (ESBO-område) ansätts från flera håll!</w:t>
      </w:r>
      <w:r>
        <w:rPr>
          <w:b/>
          <w:bCs/>
        </w:rPr>
        <w:br/>
      </w:r>
      <w:r>
        <w:rPr>
          <w:lang w:val="sv-SE"/>
        </w:rPr>
        <w:t>Från Älvsjöhållet pågår renovering och tillbyggnad av Kämpetorpsskolan där i stort sett alla värdefulla brynmiljöer i västerläge utmed skogsbranten slaktats och ett stort antal botr</w:t>
      </w:r>
      <w:r>
        <w:rPr>
          <w:lang w:val="sv-SE"/>
        </w:rPr>
        <w:t>äd för mesar, hackspett och nötväcka ( ca 100 aspar+ ett naturvärdesträd, en gran) avverkats. Vid Kämpetorpsskolan hittar vi också ett utslag av dålig planering där hänsyn inte tagits till befintliga spridningsvägar mellan trädgårdsstaden i Långbro och sjä</w:t>
      </w:r>
      <w:r>
        <w:rPr>
          <w:lang w:val="sv-SE"/>
        </w:rPr>
        <w:t xml:space="preserve">lva Solbergaskogen. Nu har det uppförts en mur av plank och mycket höga stängsel på Kämpetorpssidan vilket klippt av kontakten mellan de gröna villakvarteren och Solbergaskogen. Se fotobilaga 2. </w:t>
      </w:r>
    </w:p>
    <w:p w:rsidR="00A3721B" w:rsidRDefault="00F64E18">
      <w:pPr>
        <w:pStyle w:val="Brdtext"/>
        <w:numPr>
          <w:ilvl w:val="0"/>
          <w:numId w:val="3"/>
        </w:numPr>
        <w:rPr>
          <w:lang w:val="sv-SE"/>
        </w:rPr>
      </w:pPr>
      <w:r>
        <w:rPr>
          <w:b/>
          <w:bCs/>
          <w:lang w:val="sv-SE"/>
        </w:rPr>
        <w:t xml:space="preserve">Utdöendeskuld </w:t>
      </w:r>
      <w:r>
        <w:rPr>
          <w:lang w:val="sv-SE"/>
        </w:rPr>
        <w:br/>
        <w:t>Över tid har alltfler spridningskorridorer me</w:t>
      </w:r>
      <w:r>
        <w:rPr>
          <w:lang w:val="sv-SE"/>
        </w:rPr>
        <w:t>llan Älvsjöskogen - trädgårdsstaden och Solbergaskogen klippts av. Situationen är densamma i Solbergas östra delar och förvärras ytterligare om en exploatering sker mitt i spridningskorridoren vid Tåjärnet. Detta leder till vad som kallas utdöendeskuld, en</w:t>
      </w:r>
      <w:r>
        <w:rPr>
          <w:lang w:val="sv-SE"/>
        </w:rPr>
        <w:t xml:space="preserve"> på sikt utarmning av den biologiska mångfalden där inflödet av gamla och nya arter försvåras och till slut stoppas. Ännu lever flera barrskogsmesar och den mindre hackspetten kvar i Solbergaskogen och Vanlig groda har här en av sina större leklokaler. Med</w:t>
      </w:r>
      <w:r>
        <w:rPr>
          <w:lang w:val="sv-SE"/>
        </w:rPr>
        <w:t xml:space="preserve"> tanke på skogens artrikedom måste varje planeringssteg innehålla en analys av detta problem.</w:t>
      </w:r>
      <w:r>
        <w:br/>
      </w:r>
    </w:p>
    <w:p w:rsidR="00A3721B" w:rsidRDefault="00F64E18">
      <w:pPr>
        <w:pStyle w:val="Brdtext"/>
        <w:numPr>
          <w:ilvl w:val="0"/>
          <w:numId w:val="3"/>
        </w:numPr>
        <w:rPr>
          <w:lang w:val="sv-SE"/>
        </w:rPr>
      </w:pPr>
      <w:r>
        <w:rPr>
          <w:lang w:val="sv-SE"/>
        </w:rPr>
        <w:t>Den stora nybyggnationen på Kabelverkets gamla tomt kommer att skugga delar av Solbergaskogens västbrant. Det betyder att träd och övrig växtlighet får försämrad</w:t>
      </w:r>
      <w:r>
        <w:rPr>
          <w:lang w:val="sv-SE"/>
        </w:rPr>
        <w:t xml:space="preserve">e förhållanden och att övervintringslokalerna för vanlig groda i den tidigare solbelysta branten drabbas av skugga. Dessa exempel kan tyckas helt felplacerade i diskussionen om Tåjärnet men vi menar att de i allra högsta grad hänger samman med den saknade </w:t>
      </w:r>
      <w:r>
        <w:rPr>
          <w:lang w:val="sv-SE"/>
        </w:rPr>
        <w:t>”drönaranalysen” av vad som pågår och påverkar i ett större sammanhängande område med hög biologisk mångfald. Man måste se helheten och alla de projekt som påverkar Solberga och Solbergaskogen som ett ESBO-område för att kunna göra en riktig bedömning av p</w:t>
      </w:r>
      <w:r>
        <w:rPr>
          <w:lang w:val="sv-SE"/>
        </w:rPr>
        <w:t xml:space="preserve">åverkan på naturmiljön. </w:t>
      </w:r>
    </w:p>
    <w:p w:rsidR="00A3721B" w:rsidRDefault="00F64E18">
      <w:pPr>
        <w:pStyle w:val="Brdtext"/>
        <w:numPr>
          <w:ilvl w:val="0"/>
          <w:numId w:val="3"/>
        </w:numPr>
        <w:rPr>
          <w:lang w:val="sv-SE"/>
        </w:rPr>
      </w:pPr>
      <w:r>
        <w:rPr>
          <w:b/>
          <w:bCs/>
          <w:lang w:val="sv-SE"/>
        </w:rPr>
        <w:t>Undermålig naturvärdesinventering - krav på häckfågelinventering - mindre hackspett - tofsmes.</w:t>
      </w:r>
      <w:r>
        <w:rPr>
          <w:b/>
          <w:bCs/>
        </w:rPr>
        <w:br/>
      </w:r>
      <w:r>
        <w:rPr>
          <w:lang w:val="sv-SE"/>
        </w:rPr>
        <w:lastRenderedPageBreak/>
        <w:t xml:space="preserve">I handlingarna över exploateringarna i själva Solbergas bostadskvarter återfinns två aktuella naturvärdesinventeringar utförda av Conec </w:t>
      </w:r>
      <w:r>
        <w:rPr>
          <w:lang w:val="sv-SE"/>
        </w:rPr>
        <w:t>och Ekologikonsult AB. I fallet med Tåjärnet har fältbesök gjorts i mars 2017 och i oktober 2018 vilket visar att häckfågelfaunan i området inte alls kontrollerats. Detta är en uppenbar brist i ett område med riklig förekomst av fåglar och där både den min</w:t>
      </w:r>
      <w:r>
        <w:rPr>
          <w:lang w:val="sv-SE"/>
        </w:rPr>
        <w:t>dre Hackspetten och Tofsmesen är årligt observerade samt besöker vintermatningen i området. Av det skälet kommer Älvsjö Miljöråd att tillsammans med Stockholms Naturskyddsförening och de i Apelsinlunden boende ornitologerna Judit och Graham Brodie utföra e</w:t>
      </w:r>
      <w:r>
        <w:rPr>
          <w:lang w:val="sv-SE"/>
        </w:rPr>
        <w:t>n inventering av områdets fågelbestånd. Detta kommer att pågå från tidig vår fram till sommaren 2020. Under denna inventering kommer naturligtvis allt annat av värde att noteras.</w:t>
      </w:r>
    </w:p>
    <w:p w:rsidR="00A3721B" w:rsidRDefault="00F64E18">
      <w:pPr>
        <w:pStyle w:val="Brdtext"/>
        <w:numPr>
          <w:ilvl w:val="0"/>
          <w:numId w:val="3"/>
        </w:numPr>
        <w:rPr>
          <w:lang w:val="sv-SE"/>
        </w:rPr>
      </w:pPr>
      <w:r>
        <w:rPr>
          <w:b/>
          <w:bCs/>
          <w:lang w:val="sv-SE"/>
        </w:rPr>
        <w:t>Hänsyn till Västberga begravningplats - kulturmiljölagen.</w:t>
      </w:r>
      <w:r>
        <w:rPr>
          <w:b/>
          <w:bCs/>
        </w:rPr>
        <w:br/>
      </w:r>
      <w:r>
        <w:rPr>
          <w:lang w:val="sv-SE"/>
        </w:rPr>
        <w:t>Alla landets gravpl</w:t>
      </w:r>
      <w:r>
        <w:rPr>
          <w:lang w:val="sv-SE"/>
        </w:rPr>
        <w:t>atser omfattas av nationell skyddslagstiftning genom bl.a kulturmiljölagen. Älvsjö Miljöråd anser att exploateringen av naturmarken vid Tåjärnet och senare uppförandet av fyra stora huskroppar helt i anslutning till Västberga begravningsplats inte kan acce</w:t>
      </w:r>
      <w:r>
        <w:rPr>
          <w:lang w:val="sv-SE"/>
        </w:rPr>
        <w:t xml:space="preserve">pteras! </w:t>
      </w:r>
      <w:r>
        <w:t>F</w:t>
      </w:r>
      <w:r>
        <w:rPr>
          <w:lang w:val="sv-SE"/>
        </w:rPr>
        <w:t>ö</w:t>
      </w:r>
      <w:r>
        <w:t>r det f</w:t>
      </w:r>
      <w:r>
        <w:rPr>
          <w:lang w:val="sv-SE"/>
        </w:rPr>
        <w:t>örsta har kyrkog</w:t>
      </w:r>
      <w:r>
        <w:t>å</w:t>
      </w:r>
      <w:r>
        <w:rPr>
          <w:lang w:val="sv-SE"/>
        </w:rPr>
        <w:t>rdar och gravplatser ett generellt skydd i lagstiftningen och skall l</w:t>
      </w:r>
      <w:r>
        <w:t>ä</w:t>
      </w:r>
      <w:r>
        <w:rPr>
          <w:lang w:val="sv-SE"/>
        </w:rPr>
        <w:t>mnas orörda. Begravningsplatsen skall erbjuda lugn och ro fö</w:t>
      </w:r>
      <w:r>
        <w:rPr>
          <w:lang w:val="de-DE"/>
        </w:rPr>
        <w:t>r bes</w:t>
      </w:r>
      <w:r>
        <w:rPr>
          <w:lang w:val="sv-SE"/>
        </w:rPr>
        <w:t>ökaren och vara en plats fö</w:t>
      </w:r>
      <w:r>
        <w:t>r kontemplation. F</w:t>
      </w:r>
      <w:r>
        <w:rPr>
          <w:lang w:val="sv-SE"/>
        </w:rPr>
        <w:t>ör det andra bö</w:t>
      </w:r>
      <w:r>
        <w:t>r man i det h</w:t>
      </w:r>
      <w:r>
        <w:t>är fallet fund</w:t>
      </w:r>
      <w:r>
        <w:t xml:space="preserve">era </w:t>
      </w:r>
      <w:r>
        <w:rPr>
          <w:lang w:val="sv-SE"/>
        </w:rPr>
        <w:t>över hur l</w:t>
      </w:r>
      <w:r>
        <w:t>ä</w:t>
      </w:r>
      <w:r>
        <w:t xml:space="preserve">mpligt det </w:t>
      </w:r>
      <w:r>
        <w:t>ä</w:t>
      </w:r>
      <w:r>
        <w:rPr>
          <w:lang w:val="sv-SE"/>
        </w:rPr>
        <w:t>r att minimera skyddszonen mot begravningsplatsen till en smal remsa. Skogsremsan längs med Toffelbacken och Tåjärnet är idag den enda kvarvarande och skyddande skogen runt begravnings-platsen. Här måste hänsyn tas till att stade</w:t>
      </w:r>
      <w:r>
        <w:rPr>
          <w:lang w:val="sv-SE"/>
        </w:rPr>
        <w:t>n tidigare gjort mycket stora och förfulande ingrepp i gravplatsens n</w:t>
      </w:r>
      <w:r>
        <w:t>ärmilj</w:t>
      </w:r>
      <w:r>
        <w:rPr>
          <w:lang w:val="sv-SE"/>
        </w:rPr>
        <w:t>ö i samband</w:t>
      </w:r>
      <w:r>
        <w:t xml:space="preserve"> </w:t>
      </w:r>
      <w:r>
        <w:rPr>
          <w:lang w:val="sv-SE"/>
        </w:rPr>
        <w:t>med tillkomsten av den nya bron ö</w:t>
      </w:r>
      <w:r>
        <w:t>ver stambanan, nord</w:t>
      </w:r>
      <w:r>
        <w:rPr>
          <w:lang w:val="sv-SE"/>
        </w:rPr>
        <w:t>öst om sj</w:t>
      </w:r>
      <w:r>
        <w:t>ä</w:t>
      </w:r>
      <w:r>
        <w:rPr>
          <w:lang w:val="sv-SE"/>
        </w:rPr>
        <w:t>lva gravplatsen. Bron har f</w:t>
      </w:r>
      <w:r>
        <w:t>å</w:t>
      </w:r>
      <w:r>
        <w:rPr>
          <w:lang w:val="sv-SE"/>
        </w:rPr>
        <w:t>tt en mycket olycklig utformning och har inte underordnat sig n</w:t>
      </w:r>
      <w:r>
        <w:t>ä</w:t>
      </w:r>
      <w:r>
        <w:rPr>
          <w:lang w:val="sv-SE"/>
        </w:rPr>
        <w:t xml:space="preserve">rheten till en </w:t>
      </w:r>
      <w:r>
        <w:rPr>
          <w:lang w:val="sv-SE"/>
        </w:rPr>
        <w:t>lagskyddad gravplats. Staden har h</w:t>
      </w:r>
      <w:r>
        <w:t>ä</w:t>
      </w:r>
      <w:r>
        <w:rPr>
          <w:lang w:val="sv-SE"/>
        </w:rPr>
        <w:t>r ett stort ansvar för att ha sl</w:t>
      </w:r>
      <w:r>
        <w:t>ä</w:t>
      </w:r>
      <w:r>
        <w:rPr>
          <w:lang w:val="sv-SE"/>
        </w:rPr>
        <w:t>ppt igenom byggnationen. Som om detta inte r</w:t>
      </w:r>
      <w:r>
        <w:t>ä</w:t>
      </w:r>
      <w:r>
        <w:rPr>
          <w:lang w:val="sv-SE"/>
        </w:rPr>
        <w:t>cker av bristf</w:t>
      </w:r>
      <w:r>
        <w:t>ä</w:t>
      </w:r>
      <w:r>
        <w:rPr>
          <w:lang w:val="sv-SE"/>
        </w:rPr>
        <w:t>llig och ok</w:t>
      </w:r>
      <w:r>
        <w:t>ä</w:t>
      </w:r>
      <w:r>
        <w:rPr>
          <w:lang w:val="sv-SE"/>
        </w:rPr>
        <w:t>nslig planering ser staden inga problem med att nu ocks</w:t>
      </w:r>
      <w:r>
        <w:t>å exploatera näromr</w:t>
      </w:r>
      <w:r>
        <w:t>å</w:t>
      </w:r>
      <w:r>
        <w:rPr>
          <w:lang w:val="sv-SE"/>
        </w:rPr>
        <w:t>det mot Solberga och Apelsinlunden och sk</w:t>
      </w:r>
      <w:r>
        <w:rPr>
          <w:lang w:val="sv-SE"/>
        </w:rPr>
        <w:t>apa en skr</w:t>
      </w:r>
      <w:r>
        <w:t>ä</w:t>
      </w:r>
      <w:r>
        <w:rPr>
          <w:lang w:val="sv-SE"/>
        </w:rPr>
        <w:t>pig och bullrande byggarbetsplats i år framåt</w:t>
      </w:r>
      <w:r>
        <w:t xml:space="preserve"> som nä</w:t>
      </w:r>
      <w:r>
        <w:rPr>
          <w:lang w:val="sv-SE"/>
        </w:rPr>
        <w:t>rmaste granne till m</w:t>
      </w:r>
      <w:r>
        <w:t>ä</w:t>
      </w:r>
      <w:r>
        <w:rPr>
          <w:lang w:val="sv-SE"/>
        </w:rPr>
        <w:t xml:space="preserve">nniskors minnesplatser. De </w:t>
      </w:r>
      <w:r>
        <w:t>stora huskroppar</w:t>
      </w:r>
      <w:r>
        <w:rPr>
          <w:lang w:val="sv-SE"/>
        </w:rPr>
        <w:t>na med fasader och fö</w:t>
      </w:r>
      <w:r>
        <w:t>nster ut mot sjä</w:t>
      </w:r>
      <w:r>
        <w:rPr>
          <w:lang w:val="sv-SE"/>
        </w:rPr>
        <w:t>lva begravningsplatsen kommer naturligtvis att utplåna den enda lugna inramningen av V</w:t>
      </w:r>
      <w:r>
        <w:t>ä</w:t>
      </w:r>
      <w:r>
        <w:rPr>
          <w:lang w:val="sv-SE"/>
        </w:rPr>
        <w:t>stber</w:t>
      </w:r>
      <w:r>
        <w:rPr>
          <w:lang w:val="sv-SE"/>
        </w:rPr>
        <w:t>ga gravplats. Man kan uttrycka det s</w:t>
      </w:r>
      <w:r>
        <w:t xml:space="preserve">å </w:t>
      </w:r>
      <w:r>
        <w:rPr>
          <w:lang w:val="sv-SE"/>
        </w:rPr>
        <w:t>att husen och dess innev</w:t>
      </w:r>
      <w:r>
        <w:t>å</w:t>
      </w:r>
      <w:r>
        <w:rPr>
          <w:lang w:val="sv-SE"/>
        </w:rPr>
        <w:t>nare intar platsens rymd och förminskar det best</w:t>
      </w:r>
      <w:r>
        <w:t>å</w:t>
      </w:r>
      <w:r>
        <w:rPr>
          <w:lang w:val="sv-SE"/>
        </w:rPr>
        <w:t>ende och eviga v</w:t>
      </w:r>
      <w:r>
        <w:t>ä</w:t>
      </w:r>
      <w:r>
        <w:rPr>
          <w:lang w:val="sv-SE"/>
        </w:rPr>
        <w:t>rdet som ofta utm</w:t>
      </w:r>
      <w:r>
        <w:t>ä</w:t>
      </w:r>
      <w:r>
        <w:rPr>
          <w:lang w:val="sv-SE"/>
        </w:rPr>
        <w:t>rker en begravningsplats. Förslaget till exploatering på Tåjärnet bör också av detta skäl stoppas.</w:t>
      </w:r>
    </w:p>
    <w:p w:rsidR="00A3721B" w:rsidRDefault="00F64E18">
      <w:pPr>
        <w:pStyle w:val="Brdtext"/>
      </w:pPr>
      <w:r>
        <w:rPr>
          <w:lang w:val="sv-SE"/>
        </w:rPr>
        <w:t>Vänliga hä</w:t>
      </w:r>
      <w:r>
        <w:rPr>
          <w:lang w:val="sv-SE"/>
        </w:rPr>
        <w:t xml:space="preserve">lsningar </w:t>
      </w:r>
    </w:p>
    <w:p w:rsidR="00A3721B" w:rsidRDefault="00F64E18">
      <w:pPr>
        <w:pStyle w:val="Brdtext"/>
      </w:pPr>
      <w:r>
        <w:rPr>
          <w:lang w:val="sv-SE"/>
        </w:rPr>
        <w:t>Älvsjö Miljöråd 7/2 2020 gm/ Helge Torstensen</w:t>
      </w:r>
    </w:p>
    <w:sectPr w:rsidR="00A3721B">
      <w:headerReference w:type="default" r:id="rId9"/>
      <w:footerReference w:type="default" r:id="rId10"/>
      <w:pgSz w:w="11900" w:h="16840"/>
      <w:pgMar w:top="1598" w:right="1240" w:bottom="1440" w:left="1240" w:header="1195"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E18" w:rsidRDefault="00F64E18">
      <w:r>
        <w:separator/>
      </w:r>
    </w:p>
  </w:endnote>
  <w:endnote w:type="continuationSeparator" w:id="0">
    <w:p w:rsidR="00F64E18" w:rsidRDefault="00F6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etica Ligh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21B" w:rsidRDefault="00F64E18">
    <w:pPr>
      <w:pStyle w:val="Sidhuvudochsidfot"/>
      <w:tabs>
        <w:tab w:val="clear" w:pos="9020"/>
        <w:tab w:val="center" w:pos="4710"/>
        <w:tab w:val="right" w:pos="9420"/>
      </w:tabs>
    </w:pPr>
    <w:r>
      <w:fldChar w:fldCharType="begin"/>
    </w:r>
    <w:r>
      <w:instrText xml:space="preserve"> PAGE </w:instrText>
    </w:r>
    <w:r>
      <w:fldChar w:fldCharType="separate"/>
    </w:r>
    <w:r w:rsidR="00587455">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E18" w:rsidRDefault="00F64E18">
      <w:r>
        <w:separator/>
      </w:r>
    </w:p>
  </w:footnote>
  <w:footnote w:type="continuationSeparator" w:id="0">
    <w:p w:rsidR="00F64E18" w:rsidRDefault="00F64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21B" w:rsidRDefault="00F64E18">
    <w:pPr>
      <w:pStyle w:val="Sidhuvudochsidfot"/>
      <w:tabs>
        <w:tab w:val="clear" w:pos="9020"/>
        <w:tab w:val="center" w:pos="4710"/>
        <w:tab w:val="right" w:pos="9420"/>
      </w:tabs>
    </w:pPr>
    <w:r>
      <w:tab/>
    </w:r>
    <w:r>
      <w:tab/>
    </w:r>
    <w:r>
      <w:fldChar w:fldCharType="begin" w:fldLock="1"/>
    </w:r>
    <w:r>
      <w:instrText xml:space="preserve"> DATE \@ "dddd d MMMM y" </w:instrText>
    </w:r>
    <w:r>
      <w:fldChar w:fldCharType="separate"/>
    </w:r>
    <w:r>
      <w:rPr>
        <w:lang w:val="nl-NL"/>
      </w:rPr>
      <w:t>söndag 7 februari 202</w:t>
    </w:r>
    <w:r>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506BE"/>
    <w:multiLevelType w:val="hybridMultilevel"/>
    <w:tmpl w:val="8A9AA416"/>
    <w:styleLink w:val="Anteckningar"/>
    <w:lvl w:ilvl="0" w:tplc="67080BD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53ECE95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C7FA598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FDF4410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A5145CB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F9A27D1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9D70790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C7FA5C7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F33AA18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 w15:restartNumberingAfterBreak="0">
    <w:nsid w:val="71145E08"/>
    <w:multiLevelType w:val="hybridMultilevel"/>
    <w:tmpl w:val="8A9AA416"/>
    <w:numStyleLink w:val="Anteckningar"/>
  </w:abstractNum>
  <w:num w:numId="1">
    <w:abstractNumId w:val="0"/>
  </w:num>
  <w:num w:numId="2">
    <w:abstractNumId w:val="1"/>
  </w:num>
  <w:num w:numId="3">
    <w:abstractNumId w:val="1"/>
    <w:lvlOverride w:ilvl="0">
      <w:lvl w:ilvl="0" w:tplc="8E689E60">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7206AE06">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88E2BF0C">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A8CE5EAE">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99D4058E">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69E27002">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8E225120">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AEDA69CC">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3334C3A8">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1B"/>
    <w:rsid w:val="00587455"/>
    <w:rsid w:val="00A3721B"/>
    <w:rsid w:val="00F64E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0D145-EE91-4FFD-A9CA-450F8C39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Helvetica" w:cs="Arial Unicode MS"/>
      <w:color w:val="000000"/>
      <w:sz w:val="24"/>
      <w:szCs w:val="24"/>
    </w:rPr>
  </w:style>
  <w:style w:type="paragraph" w:customStyle="1" w:styleId="Titel">
    <w:name w:val="Titel"/>
    <w:next w:val="Innehll2"/>
    <w:pPr>
      <w:keepNext/>
      <w:spacing w:before="200" w:after="200"/>
      <w:outlineLvl w:val="1"/>
    </w:pPr>
    <w:rPr>
      <w:rFonts w:ascii="Helvetica" w:hAnsi="Helvetica" w:cs="Arial Unicode MS"/>
      <w:b/>
      <w:bCs/>
      <w:color w:val="434343"/>
      <w:sz w:val="36"/>
      <w:szCs w:val="36"/>
    </w:rPr>
  </w:style>
  <w:style w:type="paragraph" w:styleId="Innehll2">
    <w:name w:val="toc 2"/>
    <w:rPr>
      <w:rFonts w:ascii="Helvetica" w:hAnsi="Helvetica" w:cs="Arial Unicode MS"/>
      <w:color w:val="000000"/>
      <w:sz w:val="22"/>
      <w:szCs w:val="22"/>
    </w:rPr>
  </w:style>
  <w:style w:type="paragraph" w:customStyle="1" w:styleId="mne">
    <w:name w:val="Ämne"/>
    <w:next w:val="Brdtext"/>
    <w:pPr>
      <w:keepNext/>
      <w:pBdr>
        <w:top w:val="single" w:sz="4" w:space="0" w:color="515151"/>
      </w:pBdr>
      <w:spacing w:before="360" w:after="40" w:line="288" w:lineRule="auto"/>
      <w:outlineLvl w:val="2"/>
    </w:pPr>
    <w:rPr>
      <w:rFonts w:ascii="Helvetica Light" w:hAnsi="Helvetica Light" w:cs="Arial Unicode MS"/>
      <w:color w:val="000000"/>
      <w:spacing w:val="5"/>
      <w:sz w:val="28"/>
      <w:szCs w:val="28"/>
      <w:lang w:val="da-DK"/>
    </w:rPr>
  </w:style>
  <w:style w:type="paragraph" w:styleId="Brdtext">
    <w:name w:val="Body Text"/>
    <w:pPr>
      <w:spacing w:before="160" w:line="288" w:lineRule="auto"/>
    </w:pPr>
    <w:rPr>
      <w:rFonts w:ascii="Helvetica" w:hAnsi="Helvetica" w:cs="Arial Unicode MS"/>
      <w:color w:val="000000"/>
      <w:sz w:val="24"/>
      <w:szCs w:val="24"/>
      <w:lang w:val="da-DK"/>
    </w:rPr>
  </w:style>
  <w:style w:type="character" w:customStyle="1" w:styleId="Hyperlink0">
    <w:name w:val="Hyperlink.0"/>
    <w:basedOn w:val="Hyperlnk"/>
    <w:rPr>
      <w:u w:val="single"/>
    </w:rPr>
  </w:style>
  <w:style w:type="paragraph" w:customStyle="1" w:styleId="Frval">
    <w:name w:val="Förval"/>
    <w:rPr>
      <w:rFonts w:ascii="Helvetica" w:hAnsi="Helvetica" w:cs="Arial Unicode MS"/>
      <w:color w:val="000000"/>
      <w:sz w:val="22"/>
      <w:szCs w:val="22"/>
    </w:rPr>
  </w:style>
  <w:style w:type="numbering" w:customStyle="1" w:styleId="Anteckningar">
    <w:name w:val="Anteckningar"/>
    <w:pPr>
      <w:numPr>
        <w:numId w:val="1"/>
      </w:numPr>
    </w:pPr>
  </w:style>
  <w:style w:type="paragraph" w:styleId="Ballongtext">
    <w:name w:val="Balloon Text"/>
    <w:basedOn w:val="Normal"/>
    <w:link w:val="BallongtextChar"/>
    <w:uiPriority w:val="99"/>
    <w:semiHidden/>
    <w:unhideWhenUsed/>
    <w:rsid w:val="0058745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8745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elge.torstensen@telia.com" TargetMode="External"/><Relationship Id="rId3" Type="http://schemas.openxmlformats.org/officeDocument/2006/relationships/settings" Target="settings.xml"/><Relationship Id="rId7" Type="http://schemas.openxmlformats.org/officeDocument/2006/relationships/hyperlink" Target="http://alvsjomiljorad.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00_Note-taking">
  <a:themeElements>
    <a:clrScheme name="00_Note-taking">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00_Note-taking">
      <a:majorFont>
        <a:latin typeface="Helvetica"/>
        <a:ea typeface="Helvetica"/>
        <a:cs typeface="Helvetica"/>
      </a:majorFont>
      <a:minorFont>
        <a:latin typeface="Helvetica Light"/>
        <a:ea typeface="Helvetica Light"/>
        <a:cs typeface="Helvetica Light"/>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1755</Words>
  <Characters>9304</Characters>
  <Application>Microsoft Office Word</Application>
  <DocSecurity>0</DocSecurity>
  <Lines>77</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Gunilla Roxby Cromvall</dc:creator>
  <cp:lastModifiedBy>Gunilla Roxby Cromvall</cp:lastModifiedBy>
  <cp:revision>2</cp:revision>
  <cp:lastPrinted>2020-02-12T10:05:00Z</cp:lastPrinted>
  <dcterms:created xsi:type="dcterms:W3CDTF">2020-02-12T10:06:00Z</dcterms:created>
  <dcterms:modified xsi:type="dcterms:W3CDTF">2020-02-12T10:06:00Z</dcterms:modified>
</cp:coreProperties>
</file>